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64E3" w14:textId="68954FF4" w:rsidR="00037AA1" w:rsidRPr="00DE6C14" w:rsidRDefault="00A84122" w:rsidP="00A84122">
      <w:pPr>
        <w:pStyle w:val="Heading1"/>
        <w:rPr>
          <w:rFonts w:ascii="Times New Roman" w:hAnsi="Times New Roman" w:cs="Times New Roman"/>
          <w:b/>
          <w:color w:val="auto"/>
        </w:rPr>
      </w:pPr>
      <w:r w:rsidRPr="00DE6C14">
        <w:rPr>
          <w:rFonts w:ascii="Times New Roman" w:hAnsi="Times New Roman" w:cs="Times New Roman"/>
          <w:b/>
          <w:color w:val="auto"/>
        </w:rPr>
        <w:t>EQUITY RESOURCE LIST – FALL 2020</w:t>
      </w:r>
      <w:bookmarkStart w:id="0" w:name="_GoBack"/>
      <w:bookmarkEnd w:id="0"/>
    </w:p>
    <w:p w14:paraId="432935FB" w14:textId="77777777" w:rsidR="00A84122" w:rsidRPr="00A84122" w:rsidRDefault="00A84122" w:rsidP="00A84122"/>
    <w:p w14:paraId="5FB2AF91" w14:textId="3019B447" w:rsidR="00037AA1" w:rsidRPr="00693D7D" w:rsidRDefault="00037AA1">
      <w:pPr>
        <w:rPr>
          <w:rFonts w:ascii="Times New Roman" w:hAnsi="Times New Roman" w:cs="Times New Roman"/>
          <w:b/>
          <w:bCs/>
        </w:rPr>
      </w:pPr>
      <w:r w:rsidRPr="00693D7D">
        <w:rPr>
          <w:rFonts w:ascii="Times New Roman" w:hAnsi="Times New Roman" w:cs="Times New Roman"/>
          <w:b/>
          <w:bCs/>
        </w:rPr>
        <w:t>Facing History and Ourselves</w:t>
      </w:r>
    </w:p>
    <w:p w14:paraId="75C78C36" w14:textId="10F56C28" w:rsidR="00693D7D" w:rsidRPr="00693D7D" w:rsidRDefault="00A84122" w:rsidP="00693D7D">
      <w:pPr>
        <w:pStyle w:val="ListParagraph"/>
        <w:numPr>
          <w:ilvl w:val="0"/>
          <w:numId w:val="1"/>
        </w:numPr>
        <w:rPr>
          <w:rStyle w:val="Hyperlink"/>
          <w:rFonts w:ascii="Times New Roman" w:hAnsi="Times New Roman" w:cs="Times New Roman"/>
          <w:color w:val="auto"/>
          <w:u w:val="none"/>
        </w:rPr>
      </w:pPr>
      <w:hyperlink r:id="rId5" w:history="1">
        <w:r w:rsidR="00037AA1" w:rsidRPr="00A84122">
          <w:rPr>
            <w:rStyle w:val="Hyperlink"/>
            <w:rFonts w:ascii="Times New Roman" w:hAnsi="Times New Roman" w:cs="Times New Roman"/>
          </w:rPr>
          <w:t>Preparing to Welcome Students Back to School</w:t>
        </w:r>
      </w:hyperlink>
    </w:p>
    <w:p w14:paraId="1FED97B2" w14:textId="64331FC5" w:rsidR="00693D7D" w:rsidRPr="00693D7D" w:rsidRDefault="00A84122" w:rsidP="00693D7D">
      <w:pPr>
        <w:pStyle w:val="ListParagraph"/>
        <w:numPr>
          <w:ilvl w:val="0"/>
          <w:numId w:val="1"/>
        </w:numPr>
        <w:rPr>
          <w:rStyle w:val="Hyperlink"/>
          <w:rFonts w:ascii="Times New Roman" w:hAnsi="Times New Roman" w:cs="Times New Roman"/>
          <w:color w:val="auto"/>
          <w:u w:val="none"/>
        </w:rPr>
      </w:pPr>
      <w:hyperlink r:id="rId6" w:history="1">
        <w:r w:rsidR="00037AA1" w:rsidRPr="00A84122">
          <w:rPr>
            <w:rStyle w:val="Hyperlink"/>
            <w:rFonts w:ascii="Times New Roman" w:hAnsi="Times New Roman" w:cs="Times New Roman"/>
          </w:rPr>
          <w:t>Opening and Closing Routines</w:t>
        </w:r>
      </w:hyperlink>
    </w:p>
    <w:p w14:paraId="733B3FFA" w14:textId="76D10F52" w:rsidR="00693D7D" w:rsidRPr="00693D7D" w:rsidRDefault="00A84122" w:rsidP="00037AA1">
      <w:pPr>
        <w:pStyle w:val="ListParagraph"/>
        <w:numPr>
          <w:ilvl w:val="0"/>
          <w:numId w:val="1"/>
        </w:numPr>
        <w:rPr>
          <w:rStyle w:val="Hyperlink"/>
          <w:rFonts w:ascii="Times New Roman" w:hAnsi="Times New Roman" w:cs="Times New Roman"/>
          <w:color w:val="auto"/>
          <w:u w:val="none"/>
        </w:rPr>
      </w:pPr>
      <w:hyperlink r:id="rId7" w:history="1">
        <w:r w:rsidR="00037AA1" w:rsidRPr="00A84122">
          <w:rPr>
            <w:rStyle w:val="Hyperlink"/>
            <w:rFonts w:ascii="Times New Roman" w:hAnsi="Times New Roman" w:cs="Times New Roman"/>
          </w:rPr>
          <w:t>Activities for a Remote or Hybrid Start</w:t>
        </w:r>
      </w:hyperlink>
    </w:p>
    <w:p w14:paraId="699B9116" w14:textId="77777777" w:rsidR="00693D7D" w:rsidRPr="00693D7D" w:rsidRDefault="00693D7D" w:rsidP="00037AA1">
      <w:pPr>
        <w:pStyle w:val="ListParagraph"/>
        <w:numPr>
          <w:ilvl w:val="0"/>
          <w:numId w:val="1"/>
        </w:numPr>
        <w:rPr>
          <w:rFonts w:ascii="Times New Roman" w:hAnsi="Times New Roman" w:cs="Times New Roman"/>
        </w:rPr>
      </w:pPr>
      <w:r w:rsidRPr="00693D7D">
        <w:rPr>
          <w:rFonts w:ascii="Times New Roman" w:hAnsi="Times New Roman" w:cs="Times New Roman"/>
        </w:rPr>
        <w:t xml:space="preserve">Webinar: </w:t>
      </w:r>
      <w:hyperlink r:id="rId8" w:tgtFrame="_blank" w:history="1">
        <w:r w:rsidR="00037AA1" w:rsidRPr="00693D7D">
          <w:rPr>
            <w:rFonts w:ascii="Times New Roman" w:eastAsia="Times New Roman" w:hAnsi="Times New Roman" w:cs="Times New Roman"/>
            <w:color w:val="0070C0"/>
            <w:u w:val="single"/>
          </w:rPr>
          <w:t>Back to School: Prioritizing Students' Social-Emotional Needs</w:t>
        </w:r>
      </w:hyperlink>
    </w:p>
    <w:p w14:paraId="780EC3E0" w14:textId="45B7448D" w:rsidR="000C6413" w:rsidRPr="00A84122" w:rsidRDefault="00037AA1" w:rsidP="00037AA1">
      <w:pPr>
        <w:pStyle w:val="ListParagraph"/>
        <w:numPr>
          <w:ilvl w:val="1"/>
          <w:numId w:val="1"/>
        </w:numPr>
        <w:rPr>
          <w:rFonts w:ascii="Times New Roman" w:hAnsi="Times New Roman" w:cs="Times New Roman"/>
        </w:rPr>
      </w:pPr>
      <w:r w:rsidRPr="00693D7D">
        <w:rPr>
          <w:rFonts w:ascii="Times New Roman" w:eastAsia="Times New Roman" w:hAnsi="Times New Roman" w:cs="Times New Roman"/>
          <w:b/>
          <w:bCs/>
          <w:color w:val="2B2D2C"/>
        </w:rPr>
        <w:t>August 25</w:t>
      </w:r>
      <w:r w:rsidRPr="00693D7D">
        <w:rPr>
          <w:rFonts w:ascii="Times New Roman" w:eastAsia="Times New Roman" w:hAnsi="Times New Roman" w:cs="Times New Roman"/>
          <w:b/>
          <w:bCs/>
          <w:color w:val="2B2D2C"/>
        </w:rPr>
        <w:br/>
        <w:t>4pm - 5pm EST</w:t>
      </w:r>
      <w:r w:rsidRPr="00693D7D">
        <w:rPr>
          <w:rFonts w:ascii="Times New Roman" w:eastAsia="Times New Roman" w:hAnsi="Times New Roman" w:cs="Times New Roman"/>
          <w:b/>
          <w:bCs/>
          <w:color w:val="2B2D2C"/>
        </w:rPr>
        <w:br/>
      </w:r>
      <w:r w:rsidRPr="00693D7D">
        <w:rPr>
          <w:rFonts w:ascii="Times New Roman" w:eastAsia="Times New Roman" w:hAnsi="Times New Roman" w:cs="Times New Roman"/>
          <w:color w:val="2B2D2C"/>
          <w:shd w:val="clear" w:color="auto" w:fill="FFFFFF"/>
        </w:rPr>
        <w:t>Join us as we share teaching strategies and flexible resources designed to help you begin getting to know your students as individuals and facilitating the process of creating an open, supportive, and reflective classroom community. </w:t>
      </w:r>
    </w:p>
    <w:p w14:paraId="6BD03576" w14:textId="77777777" w:rsidR="00A84122" w:rsidRDefault="00A84122" w:rsidP="00037AA1">
      <w:pPr>
        <w:rPr>
          <w:rFonts w:ascii="Times New Roman" w:eastAsia="Times New Roman" w:hAnsi="Times New Roman" w:cs="Times New Roman"/>
          <w:b/>
          <w:bCs/>
          <w:color w:val="2B2D2C"/>
          <w:shd w:val="clear" w:color="auto" w:fill="FFFFFF"/>
        </w:rPr>
      </w:pPr>
    </w:p>
    <w:p w14:paraId="5DE9A6EF" w14:textId="1F326818" w:rsidR="000C6413" w:rsidRPr="00693D7D" w:rsidRDefault="00037AA1" w:rsidP="00037AA1">
      <w:pPr>
        <w:rPr>
          <w:rFonts w:ascii="Times New Roman" w:eastAsia="Times New Roman" w:hAnsi="Times New Roman" w:cs="Times New Roman"/>
          <w:b/>
          <w:bCs/>
          <w:color w:val="2B2D2C"/>
          <w:shd w:val="clear" w:color="auto" w:fill="FFFFFF"/>
        </w:rPr>
      </w:pPr>
      <w:r w:rsidRPr="00693D7D">
        <w:rPr>
          <w:rFonts w:ascii="Times New Roman" w:eastAsia="Times New Roman" w:hAnsi="Times New Roman" w:cs="Times New Roman"/>
          <w:b/>
          <w:bCs/>
          <w:color w:val="2B2D2C"/>
          <w:shd w:val="clear" w:color="auto" w:fill="FFFFFF"/>
        </w:rPr>
        <w:t xml:space="preserve">PBS </w:t>
      </w:r>
      <w:r w:rsidR="000C6413" w:rsidRPr="00693D7D">
        <w:rPr>
          <w:rFonts w:ascii="Times New Roman" w:eastAsia="Times New Roman" w:hAnsi="Times New Roman" w:cs="Times New Roman"/>
          <w:b/>
          <w:bCs/>
          <w:color w:val="2B2D2C"/>
          <w:shd w:val="clear" w:color="auto" w:fill="FFFFFF"/>
        </w:rPr>
        <w:t xml:space="preserve">- </w:t>
      </w:r>
      <w:r w:rsidRPr="00693D7D">
        <w:rPr>
          <w:rFonts w:ascii="Times New Roman" w:eastAsia="Times New Roman" w:hAnsi="Times New Roman" w:cs="Times New Roman"/>
          <w:b/>
          <w:bCs/>
          <w:color w:val="2B2D2C"/>
          <w:shd w:val="clear" w:color="auto" w:fill="FFFFFF"/>
        </w:rPr>
        <w:t>Tools for Anti-Racist Teaching</w:t>
      </w:r>
    </w:p>
    <w:p w14:paraId="5622AE65" w14:textId="3E07B402" w:rsidR="00693D7D" w:rsidRPr="00693D7D" w:rsidRDefault="00A84122" w:rsidP="00037AA1">
      <w:pPr>
        <w:pStyle w:val="ListParagraph"/>
        <w:numPr>
          <w:ilvl w:val="0"/>
          <w:numId w:val="2"/>
        </w:numPr>
        <w:rPr>
          <w:rFonts w:ascii="Times New Roman" w:eastAsia="Times New Roman" w:hAnsi="Times New Roman" w:cs="Times New Roman"/>
          <w:color w:val="2B2D2C"/>
          <w:shd w:val="clear" w:color="auto" w:fill="FFFFFF"/>
        </w:rPr>
      </w:pPr>
      <w:hyperlink r:id="rId9" w:history="1">
        <w:r w:rsidR="00037AA1" w:rsidRPr="00A84122">
          <w:rPr>
            <w:rStyle w:val="Hyperlink"/>
            <w:rFonts w:ascii="Times New Roman" w:eastAsia="Times New Roman" w:hAnsi="Times New Roman" w:cs="Times New Roman"/>
            <w:shd w:val="clear" w:color="auto" w:fill="FFFFFF"/>
          </w:rPr>
          <w:t>Using Media to Know Better, Teach Better</w:t>
        </w:r>
      </w:hyperlink>
    </w:p>
    <w:p w14:paraId="59AA2996" w14:textId="6C74E049" w:rsidR="00693D7D" w:rsidRPr="00693D7D" w:rsidRDefault="00A84122" w:rsidP="00037AA1">
      <w:pPr>
        <w:pStyle w:val="ListParagraph"/>
        <w:numPr>
          <w:ilvl w:val="0"/>
          <w:numId w:val="2"/>
        </w:numPr>
        <w:rPr>
          <w:rStyle w:val="Hyperlink"/>
          <w:rFonts w:ascii="Times New Roman" w:eastAsia="Times New Roman" w:hAnsi="Times New Roman" w:cs="Times New Roman"/>
          <w:color w:val="2B2D2C"/>
          <w:u w:val="none"/>
          <w:shd w:val="clear" w:color="auto" w:fill="FFFFFF"/>
        </w:rPr>
      </w:pPr>
      <w:hyperlink r:id="rId10" w:history="1">
        <w:r w:rsidR="000C6413" w:rsidRPr="00A84122">
          <w:rPr>
            <w:rStyle w:val="Hyperlink"/>
            <w:rFonts w:ascii="Times New Roman" w:eastAsia="Times New Roman" w:hAnsi="Times New Roman" w:cs="Times New Roman"/>
          </w:rPr>
          <w:t>Deepening Your Understanding of Race and Racism</w:t>
        </w:r>
      </w:hyperlink>
      <w:r w:rsidRPr="00693D7D">
        <w:rPr>
          <w:rStyle w:val="Hyperlink"/>
          <w:rFonts w:ascii="Times New Roman" w:eastAsia="Times New Roman" w:hAnsi="Times New Roman" w:cs="Times New Roman"/>
          <w:color w:val="2B2D2C"/>
          <w:u w:val="none"/>
          <w:shd w:val="clear" w:color="auto" w:fill="FFFFFF"/>
        </w:rPr>
        <w:t xml:space="preserve"> </w:t>
      </w:r>
    </w:p>
    <w:p w14:paraId="07FFDB80" w14:textId="5F7801E1" w:rsidR="00693D7D" w:rsidRPr="00693D7D" w:rsidRDefault="00A84122" w:rsidP="00037AA1">
      <w:pPr>
        <w:pStyle w:val="ListParagraph"/>
        <w:numPr>
          <w:ilvl w:val="0"/>
          <w:numId w:val="2"/>
        </w:numPr>
        <w:rPr>
          <w:rStyle w:val="Hyperlink"/>
          <w:rFonts w:ascii="Times New Roman" w:eastAsia="Times New Roman" w:hAnsi="Times New Roman" w:cs="Times New Roman"/>
          <w:color w:val="2B2D2C"/>
          <w:u w:val="none"/>
          <w:shd w:val="clear" w:color="auto" w:fill="FFFFFF"/>
        </w:rPr>
      </w:pPr>
      <w:hyperlink r:id="rId11" w:history="1">
        <w:r w:rsidR="000C6413" w:rsidRPr="00A84122">
          <w:rPr>
            <w:rStyle w:val="Hyperlink"/>
            <w:rFonts w:ascii="Times New Roman" w:eastAsia="Times New Roman" w:hAnsi="Times New Roman" w:cs="Times New Roman"/>
          </w:rPr>
          <w:t>Amplify Student Voice</w:t>
        </w:r>
      </w:hyperlink>
    </w:p>
    <w:p w14:paraId="0C0E28E8" w14:textId="0F5EB87E" w:rsidR="000C6413" w:rsidRPr="00A84122" w:rsidRDefault="00A84122" w:rsidP="00037AA1">
      <w:pPr>
        <w:pStyle w:val="ListParagraph"/>
        <w:numPr>
          <w:ilvl w:val="0"/>
          <w:numId w:val="2"/>
        </w:numPr>
        <w:rPr>
          <w:rFonts w:ascii="Times New Roman" w:eastAsia="Times New Roman" w:hAnsi="Times New Roman" w:cs="Times New Roman"/>
          <w:color w:val="2B2D2C"/>
          <w:shd w:val="clear" w:color="auto" w:fill="FFFFFF"/>
        </w:rPr>
      </w:pPr>
      <w:hyperlink r:id="rId12" w:history="1">
        <w:r w:rsidR="000C6413" w:rsidRPr="00A84122">
          <w:rPr>
            <w:rStyle w:val="Hyperlink"/>
            <w:rFonts w:ascii="Times New Roman" w:eastAsia="Times New Roman" w:hAnsi="Times New Roman" w:cs="Times New Roman"/>
          </w:rPr>
          <w:t>Focusing on Young Learners</w:t>
        </w:r>
      </w:hyperlink>
    </w:p>
    <w:p w14:paraId="1F97D77C" w14:textId="77777777" w:rsidR="00A84122" w:rsidRDefault="00A84122" w:rsidP="000C6413">
      <w:pPr>
        <w:rPr>
          <w:rFonts w:ascii="Times New Roman" w:eastAsia="Times New Roman" w:hAnsi="Times New Roman" w:cs="Times New Roman"/>
          <w:b/>
          <w:bCs/>
        </w:rPr>
      </w:pPr>
    </w:p>
    <w:p w14:paraId="08EA9FFC" w14:textId="48F950A6" w:rsidR="000C6413" w:rsidRPr="00693D7D" w:rsidRDefault="00A84122" w:rsidP="000C6413">
      <w:pPr>
        <w:rPr>
          <w:rFonts w:ascii="Times New Roman" w:eastAsia="Times New Roman" w:hAnsi="Times New Roman" w:cs="Times New Roman"/>
          <w:b/>
          <w:bCs/>
        </w:rPr>
      </w:pPr>
      <w:hyperlink r:id="rId13" w:history="1">
        <w:r w:rsidR="000C6413" w:rsidRPr="00A84122">
          <w:rPr>
            <w:rStyle w:val="Hyperlink"/>
            <w:rFonts w:ascii="Times New Roman" w:eastAsia="Times New Roman" w:hAnsi="Times New Roman" w:cs="Times New Roman"/>
            <w:b/>
            <w:bCs/>
          </w:rPr>
          <w:t>Abolitionist Teaching Network</w:t>
        </w:r>
      </w:hyperlink>
    </w:p>
    <w:p w14:paraId="131BA11C" w14:textId="64C6EDDF" w:rsidR="00693D7D" w:rsidRPr="00693D7D" w:rsidRDefault="00A84122" w:rsidP="00693D7D">
      <w:pPr>
        <w:pStyle w:val="ListParagraph"/>
        <w:numPr>
          <w:ilvl w:val="0"/>
          <w:numId w:val="3"/>
        </w:numPr>
        <w:rPr>
          <w:rStyle w:val="Hyperlink"/>
          <w:rFonts w:ascii="Times New Roman" w:eastAsia="Times New Roman" w:hAnsi="Times New Roman" w:cs="Times New Roman"/>
          <w:color w:val="auto"/>
          <w:u w:val="none"/>
        </w:rPr>
      </w:pPr>
      <w:hyperlink r:id="rId14" w:history="1">
        <w:r w:rsidR="000C6413" w:rsidRPr="00A84122">
          <w:rPr>
            <w:rStyle w:val="Hyperlink"/>
            <w:rFonts w:ascii="Times New Roman" w:eastAsia="Times New Roman" w:hAnsi="Times New Roman" w:cs="Times New Roman"/>
          </w:rPr>
          <w:t>Guide for Racial Justice and Social and Emotional Learning</w:t>
        </w:r>
      </w:hyperlink>
    </w:p>
    <w:p w14:paraId="4A342DB6" w14:textId="29F81D76" w:rsidR="00693D7D" w:rsidRPr="00693D7D" w:rsidRDefault="000C6413" w:rsidP="00693D7D">
      <w:pPr>
        <w:pStyle w:val="ListParagraph"/>
        <w:numPr>
          <w:ilvl w:val="0"/>
          <w:numId w:val="3"/>
        </w:numPr>
        <w:rPr>
          <w:rStyle w:val="Hyperlink"/>
          <w:rFonts w:ascii="Times New Roman" w:eastAsia="Times New Roman" w:hAnsi="Times New Roman" w:cs="Times New Roman"/>
          <w:color w:val="auto"/>
          <w:u w:val="none"/>
        </w:rPr>
      </w:pPr>
      <w:r w:rsidRPr="00693D7D">
        <w:rPr>
          <w:rFonts w:ascii="Times New Roman" w:eastAsia="Times New Roman" w:hAnsi="Times New Roman" w:cs="Times New Roman"/>
        </w:rPr>
        <w:t>Upcoming Webinars:</w:t>
      </w:r>
      <w:r w:rsidR="00693D7D" w:rsidRPr="00693D7D">
        <w:rPr>
          <w:rFonts w:ascii="Times New Roman" w:eastAsia="Times New Roman" w:hAnsi="Times New Roman" w:cs="Times New Roman"/>
        </w:rPr>
        <w:t xml:space="preserve"> </w:t>
      </w:r>
    </w:p>
    <w:p w14:paraId="5778C782" w14:textId="77777777" w:rsidR="00693D7D" w:rsidRPr="00693D7D" w:rsidRDefault="000C6413" w:rsidP="000C6413">
      <w:pPr>
        <w:pStyle w:val="ListParagraph"/>
        <w:numPr>
          <w:ilvl w:val="1"/>
          <w:numId w:val="3"/>
        </w:numPr>
        <w:rPr>
          <w:rFonts w:ascii="Times New Roman" w:eastAsia="Times New Roman" w:hAnsi="Times New Roman" w:cs="Times New Roman"/>
        </w:rPr>
      </w:pPr>
      <w:r w:rsidRPr="00693D7D">
        <w:rPr>
          <w:rFonts w:ascii="Times New Roman" w:eastAsia="Times New Roman" w:hAnsi="Times New Roman" w:cs="Times New Roman"/>
        </w:rPr>
        <w:t>August 10: Black Joy is Resistance</w:t>
      </w:r>
    </w:p>
    <w:p w14:paraId="3AF1B178" w14:textId="77777777" w:rsidR="00693D7D" w:rsidRPr="00693D7D" w:rsidRDefault="000C6413" w:rsidP="000C6413">
      <w:pPr>
        <w:pStyle w:val="ListParagraph"/>
        <w:numPr>
          <w:ilvl w:val="1"/>
          <w:numId w:val="3"/>
        </w:numPr>
        <w:rPr>
          <w:rFonts w:ascii="Times New Roman" w:eastAsia="Times New Roman" w:hAnsi="Times New Roman" w:cs="Times New Roman"/>
        </w:rPr>
      </w:pPr>
      <w:r w:rsidRPr="00693D7D">
        <w:rPr>
          <w:rFonts w:ascii="Times New Roman" w:hAnsi="Times New Roman" w:cs="Times New Roman"/>
        </w:rPr>
        <w:t>August 15: Healing for Boys of Color (ages 10-14)</w:t>
      </w:r>
    </w:p>
    <w:p w14:paraId="54A16C7B" w14:textId="77777777" w:rsidR="00693D7D" w:rsidRPr="00693D7D" w:rsidRDefault="000C6413" w:rsidP="00693D7D">
      <w:pPr>
        <w:pStyle w:val="ListParagraph"/>
        <w:numPr>
          <w:ilvl w:val="1"/>
          <w:numId w:val="3"/>
        </w:numPr>
        <w:rPr>
          <w:rFonts w:ascii="Times New Roman" w:eastAsia="Times New Roman" w:hAnsi="Times New Roman" w:cs="Times New Roman"/>
        </w:rPr>
      </w:pPr>
      <w:r w:rsidRPr="00693D7D">
        <w:rPr>
          <w:rFonts w:ascii="Times New Roman" w:hAnsi="Times New Roman" w:cs="Times New Roman"/>
        </w:rPr>
        <w:t>August 22: Radical Vulnerability for Girls of Color (ages 10-14)</w:t>
      </w:r>
    </w:p>
    <w:p w14:paraId="0814DFA3" w14:textId="77777777" w:rsidR="00693D7D" w:rsidRPr="00693D7D" w:rsidRDefault="00693D7D" w:rsidP="00693D7D">
      <w:pPr>
        <w:rPr>
          <w:rFonts w:ascii="Times New Roman" w:hAnsi="Times New Roman" w:cs="Times New Roman"/>
          <w:b/>
          <w:bCs/>
        </w:rPr>
      </w:pPr>
    </w:p>
    <w:p w14:paraId="7E319F7C" w14:textId="71C724EF" w:rsidR="00693D7D" w:rsidRPr="00A84122" w:rsidRDefault="00A84122" w:rsidP="00A84122">
      <w:pPr>
        <w:rPr>
          <w:rStyle w:val="Hyperlink"/>
          <w:rFonts w:ascii="Times New Roman" w:eastAsia="Times New Roman" w:hAnsi="Times New Roman" w:cs="Times New Roman"/>
          <w:color w:val="auto"/>
          <w:u w:val="none"/>
        </w:rPr>
      </w:pPr>
      <w:hyperlink r:id="rId15" w:history="1">
        <w:r w:rsidR="000C6413" w:rsidRPr="00A84122">
          <w:rPr>
            <w:rStyle w:val="Hyperlink"/>
            <w:rFonts w:ascii="Times New Roman" w:hAnsi="Times New Roman" w:cs="Times New Roman"/>
            <w:b/>
            <w:bCs/>
          </w:rPr>
          <w:t>Black Minds Matter</w:t>
        </w:r>
      </w:hyperlink>
    </w:p>
    <w:p w14:paraId="503C0F4C" w14:textId="006B4B1F" w:rsidR="00693D7D" w:rsidRPr="00693D7D" w:rsidRDefault="00A84122" w:rsidP="000C6413">
      <w:pPr>
        <w:pStyle w:val="ListParagraph"/>
        <w:numPr>
          <w:ilvl w:val="0"/>
          <w:numId w:val="4"/>
        </w:numPr>
        <w:rPr>
          <w:rStyle w:val="Hyperlink"/>
          <w:rFonts w:ascii="Times New Roman" w:hAnsi="Times New Roman" w:cs="Times New Roman"/>
          <w:color w:val="auto"/>
          <w:u w:val="none"/>
        </w:rPr>
      </w:pPr>
      <w:hyperlink r:id="rId16" w:history="1">
        <w:r w:rsidRPr="00A84122">
          <w:rPr>
            <w:rStyle w:val="Hyperlink"/>
            <w:rFonts w:ascii="Times New Roman" w:hAnsi="Times New Roman" w:cs="Times New Roman"/>
          </w:rPr>
          <w:t>Black Minds Matter Session 1</w:t>
        </w:r>
      </w:hyperlink>
    </w:p>
    <w:p w14:paraId="4868D404" w14:textId="4CBF19BA" w:rsidR="00693D7D" w:rsidRPr="00693D7D" w:rsidRDefault="00A84122" w:rsidP="000C6413">
      <w:pPr>
        <w:pStyle w:val="ListParagraph"/>
        <w:numPr>
          <w:ilvl w:val="0"/>
          <w:numId w:val="4"/>
        </w:numPr>
        <w:rPr>
          <w:rStyle w:val="Hyperlink"/>
          <w:rFonts w:ascii="Times New Roman" w:hAnsi="Times New Roman" w:cs="Times New Roman"/>
          <w:color w:val="auto"/>
          <w:u w:val="none"/>
        </w:rPr>
      </w:pPr>
      <w:hyperlink r:id="rId17" w:history="1">
        <w:r w:rsidRPr="00A84122">
          <w:rPr>
            <w:rStyle w:val="Hyperlink"/>
            <w:rFonts w:ascii="Times New Roman" w:hAnsi="Times New Roman" w:cs="Times New Roman"/>
          </w:rPr>
          <w:t>Black Minds Matter Session 2</w:t>
        </w:r>
      </w:hyperlink>
      <w:r w:rsidRPr="00693D7D">
        <w:rPr>
          <w:rStyle w:val="Hyperlink"/>
          <w:rFonts w:ascii="Times New Roman" w:hAnsi="Times New Roman" w:cs="Times New Roman"/>
          <w:color w:val="auto"/>
          <w:u w:val="none"/>
        </w:rPr>
        <w:t xml:space="preserve"> </w:t>
      </w:r>
    </w:p>
    <w:p w14:paraId="34165880" w14:textId="0F3D7E11" w:rsidR="000C6413" w:rsidRPr="00A84122" w:rsidRDefault="00A84122" w:rsidP="004E32E7">
      <w:pPr>
        <w:pStyle w:val="ListParagraph"/>
        <w:numPr>
          <w:ilvl w:val="0"/>
          <w:numId w:val="4"/>
        </w:numPr>
        <w:rPr>
          <w:rFonts w:ascii="Times New Roman" w:hAnsi="Times New Roman" w:cs="Times New Roman"/>
        </w:rPr>
      </w:pPr>
      <w:hyperlink r:id="rId18" w:history="1">
        <w:r w:rsidRPr="00A84122">
          <w:rPr>
            <w:rStyle w:val="Hyperlink"/>
            <w:rFonts w:ascii="Times New Roman" w:hAnsi="Times New Roman" w:cs="Times New Roman"/>
          </w:rPr>
          <w:t>Black Minds Matter Session 3</w:t>
        </w:r>
      </w:hyperlink>
    </w:p>
    <w:p w14:paraId="14D28A1C" w14:textId="77777777" w:rsidR="00A84122" w:rsidRPr="00A84122" w:rsidRDefault="00A84122" w:rsidP="00A84122">
      <w:pPr>
        <w:rPr>
          <w:rFonts w:ascii="Times New Roman" w:hAnsi="Times New Roman" w:cs="Times New Roman"/>
        </w:rPr>
      </w:pPr>
    </w:p>
    <w:p w14:paraId="00F09554" w14:textId="5F953335" w:rsidR="007373A9" w:rsidRPr="00693D7D" w:rsidRDefault="007373A9">
      <w:pPr>
        <w:rPr>
          <w:rFonts w:ascii="Times New Roman" w:hAnsi="Times New Roman" w:cs="Times New Roman"/>
          <w:b/>
          <w:bCs/>
        </w:rPr>
      </w:pPr>
      <w:r w:rsidRPr="00693D7D">
        <w:rPr>
          <w:rFonts w:ascii="Times New Roman" w:hAnsi="Times New Roman" w:cs="Times New Roman"/>
          <w:b/>
          <w:bCs/>
        </w:rPr>
        <w:t>Teaching Tolerance</w:t>
      </w:r>
    </w:p>
    <w:p w14:paraId="579D13B5" w14:textId="20989C17" w:rsidR="00693D7D" w:rsidRPr="00693D7D" w:rsidRDefault="00A84122" w:rsidP="007373A9">
      <w:pPr>
        <w:pStyle w:val="ListParagraph"/>
        <w:numPr>
          <w:ilvl w:val="0"/>
          <w:numId w:val="7"/>
        </w:numPr>
        <w:rPr>
          <w:rStyle w:val="Hyperlink"/>
          <w:rFonts w:ascii="Times New Roman" w:hAnsi="Times New Roman" w:cs="Times New Roman"/>
          <w:color w:val="auto"/>
          <w:u w:val="none"/>
        </w:rPr>
      </w:pPr>
      <w:hyperlink r:id="rId19" w:history="1">
        <w:r w:rsidR="007373A9" w:rsidRPr="00A84122">
          <w:rPr>
            <w:rStyle w:val="Hyperlink"/>
            <w:rFonts w:ascii="Times New Roman" w:hAnsi="Times New Roman" w:cs="Times New Roman"/>
          </w:rPr>
          <w:t>Webinars</w:t>
        </w:r>
      </w:hyperlink>
    </w:p>
    <w:p w14:paraId="0BBF5403" w14:textId="305C14F7" w:rsidR="007373A9" w:rsidRPr="00693D7D" w:rsidRDefault="007373A9" w:rsidP="00693D7D">
      <w:pPr>
        <w:pStyle w:val="ListParagraph"/>
        <w:numPr>
          <w:ilvl w:val="1"/>
          <w:numId w:val="7"/>
        </w:numPr>
        <w:rPr>
          <w:rFonts w:ascii="Times New Roman" w:hAnsi="Times New Roman" w:cs="Times New Roman"/>
        </w:rPr>
      </w:pPr>
      <w:r w:rsidRPr="00693D7D">
        <w:rPr>
          <w:rFonts w:ascii="Times New Roman" w:eastAsia="Times New Roman" w:hAnsi="Times New Roman" w:cs="Times New Roman"/>
        </w:rPr>
        <w:t xml:space="preserve">Teaching Tolerance webinars offer helpful guidance and great ideas from our experienced teaching and learning specialists and from innovative educators in the Teaching Tolerance community. </w:t>
      </w:r>
    </w:p>
    <w:p w14:paraId="00BC37DB" w14:textId="642014F9" w:rsidR="00693D7D" w:rsidRPr="00693D7D" w:rsidRDefault="00A84122" w:rsidP="00693D7D">
      <w:pPr>
        <w:pStyle w:val="ListParagraph"/>
        <w:numPr>
          <w:ilvl w:val="0"/>
          <w:numId w:val="6"/>
        </w:numPr>
        <w:rPr>
          <w:rFonts w:ascii="Times New Roman" w:hAnsi="Times New Roman" w:cs="Times New Roman"/>
        </w:rPr>
      </w:pPr>
      <w:hyperlink r:id="rId20" w:history="1">
        <w:r w:rsidR="007373A9" w:rsidRPr="00A84122">
          <w:rPr>
            <w:rStyle w:val="Hyperlink"/>
            <w:rFonts w:ascii="Times New Roman" w:hAnsi="Times New Roman" w:cs="Times New Roman"/>
          </w:rPr>
          <w:t>Podcasts</w:t>
        </w:r>
      </w:hyperlink>
    </w:p>
    <w:p w14:paraId="41700F61" w14:textId="06A36702" w:rsidR="007373A9" w:rsidRPr="00A84122" w:rsidRDefault="007373A9" w:rsidP="00A84122">
      <w:pPr>
        <w:pStyle w:val="ListParagraph"/>
        <w:numPr>
          <w:ilvl w:val="1"/>
          <w:numId w:val="5"/>
        </w:numPr>
        <w:rPr>
          <w:rFonts w:ascii="Times New Roman" w:hAnsi="Times New Roman" w:cs="Times New Roman"/>
        </w:rPr>
      </w:pPr>
      <w:r w:rsidRPr="00693D7D">
        <w:rPr>
          <w:rFonts w:ascii="Times New Roman" w:eastAsia="Times New Roman" w:hAnsi="Times New Roman" w:cs="Times New Roman"/>
        </w:rPr>
        <w:t xml:space="preserve">Deepen your knowledge and improve your practice with Teaching Tolerance podcasts. Each episode explores an aspect of a Teaching Tolerance topic or framework and </w:t>
      </w:r>
      <w:proofErr w:type="gramStart"/>
      <w:r w:rsidRPr="00693D7D">
        <w:rPr>
          <w:rFonts w:ascii="Times New Roman" w:eastAsia="Times New Roman" w:hAnsi="Times New Roman" w:cs="Times New Roman"/>
        </w:rPr>
        <w:t>is produced</w:t>
      </w:r>
      <w:proofErr w:type="gramEnd"/>
      <w:r w:rsidRPr="00693D7D">
        <w:rPr>
          <w:rFonts w:ascii="Times New Roman" w:eastAsia="Times New Roman" w:hAnsi="Times New Roman" w:cs="Times New Roman"/>
        </w:rPr>
        <w:t xml:space="preserve"> with educators in mind. Use your commute, workout or meal-prep time to catch up on the latest thinking and scholarship that matter to you and your students.</w:t>
      </w:r>
    </w:p>
    <w:sectPr w:rsidR="007373A9" w:rsidRPr="00A84122" w:rsidSect="0081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B9F"/>
    <w:multiLevelType w:val="hybridMultilevel"/>
    <w:tmpl w:val="9A50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868FA"/>
    <w:multiLevelType w:val="hybridMultilevel"/>
    <w:tmpl w:val="05B8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D24B6"/>
    <w:multiLevelType w:val="hybridMultilevel"/>
    <w:tmpl w:val="016A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474E3"/>
    <w:multiLevelType w:val="hybridMultilevel"/>
    <w:tmpl w:val="E4D4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521CC"/>
    <w:multiLevelType w:val="hybridMultilevel"/>
    <w:tmpl w:val="86E0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66F79"/>
    <w:multiLevelType w:val="hybridMultilevel"/>
    <w:tmpl w:val="7A68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34320"/>
    <w:multiLevelType w:val="hybridMultilevel"/>
    <w:tmpl w:val="B152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A1"/>
    <w:rsid w:val="00037AA1"/>
    <w:rsid w:val="000C6413"/>
    <w:rsid w:val="003C37A0"/>
    <w:rsid w:val="00693D7D"/>
    <w:rsid w:val="007373A9"/>
    <w:rsid w:val="0081400F"/>
    <w:rsid w:val="00A84122"/>
    <w:rsid w:val="00A94F69"/>
    <w:rsid w:val="00B46EA6"/>
    <w:rsid w:val="00C93C13"/>
    <w:rsid w:val="00D52254"/>
    <w:rsid w:val="00DE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678"/>
  <w15:chartTrackingRefBased/>
  <w15:docId w15:val="{8F4E02D1-1306-C34F-BAB4-C2C5774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1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C641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AA1"/>
    <w:rPr>
      <w:color w:val="0563C1" w:themeColor="hyperlink"/>
      <w:u w:val="single"/>
    </w:rPr>
  </w:style>
  <w:style w:type="character" w:customStyle="1" w:styleId="UnresolvedMention">
    <w:name w:val="Unresolved Mention"/>
    <w:basedOn w:val="DefaultParagraphFont"/>
    <w:uiPriority w:val="99"/>
    <w:semiHidden/>
    <w:unhideWhenUsed/>
    <w:rsid w:val="00037AA1"/>
    <w:rPr>
      <w:color w:val="605E5C"/>
      <w:shd w:val="clear" w:color="auto" w:fill="E1DFDD"/>
    </w:rPr>
  </w:style>
  <w:style w:type="character" w:styleId="Strong">
    <w:name w:val="Strong"/>
    <w:basedOn w:val="DefaultParagraphFont"/>
    <w:uiPriority w:val="22"/>
    <w:qFormat/>
    <w:rsid w:val="00037AA1"/>
    <w:rPr>
      <w:b/>
      <w:bCs/>
    </w:rPr>
  </w:style>
  <w:style w:type="character" w:customStyle="1" w:styleId="Heading4Char">
    <w:name w:val="Heading 4 Char"/>
    <w:basedOn w:val="DefaultParagraphFont"/>
    <w:link w:val="Heading4"/>
    <w:uiPriority w:val="9"/>
    <w:rsid w:val="000C6413"/>
    <w:rPr>
      <w:rFonts w:ascii="Times New Roman" w:eastAsia="Times New Roman" w:hAnsi="Times New Roman" w:cs="Times New Roman"/>
      <w:b/>
      <w:bCs/>
    </w:rPr>
  </w:style>
  <w:style w:type="paragraph" w:styleId="ListParagraph">
    <w:name w:val="List Paragraph"/>
    <w:basedOn w:val="Normal"/>
    <w:uiPriority w:val="34"/>
    <w:qFormat/>
    <w:rsid w:val="00693D7D"/>
    <w:pPr>
      <w:ind w:left="720"/>
      <w:contextualSpacing/>
    </w:pPr>
  </w:style>
  <w:style w:type="character" w:customStyle="1" w:styleId="Heading1Char">
    <w:name w:val="Heading 1 Char"/>
    <w:basedOn w:val="DefaultParagraphFont"/>
    <w:link w:val="Heading1"/>
    <w:uiPriority w:val="9"/>
    <w:rsid w:val="00A841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7062">
      <w:bodyDiv w:val="1"/>
      <w:marLeft w:val="0"/>
      <w:marRight w:val="0"/>
      <w:marTop w:val="0"/>
      <w:marBottom w:val="0"/>
      <w:divBdr>
        <w:top w:val="none" w:sz="0" w:space="0" w:color="auto"/>
        <w:left w:val="none" w:sz="0" w:space="0" w:color="auto"/>
        <w:bottom w:val="none" w:sz="0" w:space="0" w:color="auto"/>
        <w:right w:val="none" w:sz="0" w:space="0" w:color="auto"/>
      </w:divBdr>
      <w:divsChild>
        <w:div w:id="302396804">
          <w:marLeft w:val="0"/>
          <w:marRight w:val="0"/>
          <w:marTop w:val="0"/>
          <w:marBottom w:val="0"/>
          <w:divBdr>
            <w:top w:val="none" w:sz="0" w:space="0" w:color="auto"/>
            <w:left w:val="none" w:sz="0" w:space="0" w:color="auto"/>
            <w:bottom w:val="none" w:sz="0" w:space="0" w:color="auto"/>
            <w:right w:val="none" w:sz="0" w:space="0" w:color="auto"/>
          </w:divBdr>
        </w:div>
        <w:div w:id="672728275">
          <w:marLeft w:val="0"/>
          <w:marRight w:val="0"/>
          <w:marTop w:val="0"/>
          <w:marBottom w:val="0"/>
          <w:divBdr>
            <w:top w:val="none" w:sz="0" w:space="0" w:color="auto"/>
            <w:left w:val="none" w:sz="0" w:space="0" w:color="auto"/>
            <w:bottom w:val="none" w:sz="0" w:space="0" w:color="auto"/>
            <w:right w:val="none" w:sz="0" w:space="0" w:color="auto"/>
          </w:divBdr>
        </w:div>
        <w:div w:id="579484955">
          <w:marLeft w:val="0"/>
          <w:marRight w:val="0"/>
          <w:marTop w:val="0"/>
          <w:marBottom w:val="0"/>
          <w:divBdr>
            <w:top w:val="none" w:sz="0" w:space="0" w:color="auto"/>
            <w:left w:val="none" w:sz="0" w:space="0" w:color="auto"/>
            <w:bottom w:val="none" w:sz="0" w:space="0" w:color="auto"/>
            <w:right w:val="none" w:sz="0" w:space="0" w:color="auto"/>
          </w:divBdr>
        </w:div>
        <w:div w:id="1076712063">
          <w:marLeft w:val="0"/>
          <w:marRight w:val="0"/>
          <w:marTop w:val="0"/>
          <w:marBottom w:val="0"/>
          <w:divBdr>
            <w:top w:val="none" w:sz="0" w:space="0" w:color="auto"/>
            <w:left w:val="none" w:sz="0" w:space="0" w:color="auto"/>
            <w:bottom w:val="none" w:sz="0" w:space="0" w:color="auto"/>
            <w:right w:val="none" w:sz="0" w:space="0" w:color="auto"/>
          </w:divBdr>
        </w:div>
        <w:div w:id="1777214583">
          <w:marLeft w:val="0"/>
          <w:marRight w:val="0"/>
          <w:marTop w:val="0"/>
          <w:marBottom w:val="0"/>
          <w:divBdr>
            <w:top w:val="none" w:sz="0" w:space="0" w:color="auto"/>
            <w:left w:val="none" w:sz="0" w:space="0" w:color="auto"/>
            <w:bottom w:val="none" w:sz="0" w:space="0" w:color="auto"/>
            <w:right w:val="none" w:sz="0" w:space="0" w:color="auto"/>
          </w:divBdr>
        </w:div>
      </w:divsChild>
    </w:div>
    <w:div w:id="368264816">
      <w:bodyDiv w:val="1"/>
      <w:marLeft w:val="0"/>
      <w:marRight w:val="0"/>
      <w:marTop w:val="0"/>
      <w:marBottom w:val="0"/>
      <w:divBdr>
        <w:top w:val="none" w:sz="0" w:space="0" w:color="auto"/>
        <w:left w:val="none" w:sz="0" w:space="0" w:color="auto"/>
        <w:bottom w:val="none" w:sz="0" w:space="0" w:color="auto"/>
        <w:right w:val="none" w:sz="0" w:space="0" w:color="auto"/>
      </w:divBdr>
    </w:div>
    <w:div w:id="466053441">
      <w:bodyDiv w:val="1"/>
      <w:marLeft w:val="0"/>
      <w:marRight w:val="0"/>
      <w:marTop w:val="0"/>
      <w:marBottom w:val="0"/>
      <w:divBdr>
        <w:top w:val="none" w:sz="0" w:space="0" w:color="auto"/>
        <w:left w:val="none" w:sz="0" w:space="0" w:color="auto"/>
        <w:bottom w:val="none" w:sz="0" w:space="0" w:color="auto"/>
        <w:right w:val="none" w:sz="0" w:space="0" w:color="auto"/>
      </w:divBdr>
    </w:div>
    <w:div w:id="501822877">
      <w:bodyDiv w:val="1"/>
      <w:marLeft w:val="0"/>
      <w:marRight w:val="0"/>
      <w:marTop w:val="0"/>
      <w:marBottom w:val="0"/>
      <w:divBdr>
        <w:top w:val="none" w:sz="0" w:space="0" w:color="auto"/>
        <w:left w:val="none" w:sz="0" w:space="0" w:color="auto"/>
        <w:bottom w:val="none" w:sz="0" w:space="0" w:color="auto"/>
        <w:right w:val="none" w:sz="0" w:space="0" w:color="auto"/>
      </w:divBdr>
    </w:div>
    <w:div w:id="581455408">
      <w:bodyDiv w:val="1"/>
      <w:marLeft w:val="0"/>
      <w:marRight w:val="0"/>
      <w:marTop w:val="0"/>
      <w:marBottom w:val="0"/>
      <w:divBdr>
        <w:top w:val="none" w:sz="0" w:space="0" w:color="auto"/>
        <w:left w:val="none" w:sz="0" w:space="0" w:color="auto"/>
        <w:bottom w:val="none" w:sz="0" w:space="0" w:color="auto"/>
        <w:right w:val="none" w:sz="0" w:space="0" w:color="auto"/>
      </w:divBdr>
    </w:div>
    <w:div w:id="1286739799">
      <w:bodyDiv w:val="1"/>
      <w:marLeft w:val="0"/>
      <w:marRight w:val="0"/>
      <w:marTop w:val="0"/>
      <w:marBottom w:val="0"/>
      <w:divBdr>
        <w:top w:val="none" w:sz="0" w:space="0" w:color="auto"/>
        <w:left w:val="none" w:sz="0" w:space="0" w:color="auto"/>
        <w:bottom w:val="none" w:sz="0" w:space="0" w:color="auto"/>
        <w:right w:val="none" w:sz="0" w:space="0" w:color="auto"/>
      </w:divBdr>
    </w:div>
    <w:div w:id="1651670349">
      <w:bodyDiv w:val="1"/>
      <w:marLeft w:val="0"/>
      <w:marRight w:val="0"/>
      <w:marTop w:val="0"/>
      <w:marBottom w:val="0"/>
      <w:divBdr>
        <w:top w:val="none" w:sz="0" w:space="0" w:color="auto"/>
        <w:left w:val="none" w:sz="0" w:space="0" w:color="auto"/>
        <w:bottom w:val="none" w:sz="0" w:space="0" w:color="auto"/>
        <w:right w:val="none" w:sz="0" w:space="0" w:color="auto"/>
      </w:divBdr>
    </w:div>
    <w:div w:id="18154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facinghistory.org/e2t/tc/VW_c_Z39p28SW9dsC0m72TVMQW3GjFly4dnvY-N1PJbvD3lGn_V1-WJV7CgzGlV8wh_l1RVn2KW4XtFyc6fNrrBW7Jhxcv7QdY2jW1wWTYv2q4x1QV2bccd246Rl7MTnsczJD2D_W8Gxl316x_MMgW1GtTv11B-B0PW6Jkv798ZPWWKW31qsHx2-tQ1tW86wvM51y3jg2W2PKHDR5Dfk4vW5Kg1wn2TtH6mW5q-lzx7-__D_W3Fk5GM7nS9jDW3T3-DY62JX0YW7hmxCh3KPd4tN8qS35V9xD4fW8jydMb2fV19GW1pbF2V5LnmbgW2syL541-Jz32N5K3ZcWh2bqCW5-DBv11YQ38xW32-kfH1cYZVqW3m5jm46ngrj0W2P0Smf8l4ww7W1X84NC6KGlYdW414LBt3QlKM7W77Ggnv4c20skW7t-Ssx5n_RWT1p1" TargetMode="External"/><Relationship Id="rId13" Type="http://schemas.openxmlformats.org/officeDocument/2006/relationships/hyperlink" Target="https://abolitionistteachingnetwork.org/" TargetMode="External"/><Relationship Id="rId18" Type="http://schemas.openxmlformats.org/officeDocument/2006/relationships/hyperlink" Target="https://www.youtube.com/watch?v=75C5EuxyjXU&amp;feature=youtu.be&amp;t=13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8226;%09https:/www.facinghistory.org/resource-library/back-school-2020-building-community-connection-and-learning/activities-remote-hybrid-start" TargetMode="External"/><Relationship Id="rId12" Type="http://schemas.openxmlformats.org/officeDocument/2006/relationships/hyperlink" Target="https://www.pbslearningmedia.org/resource/focusing-on-young-learners-video/tools-for-anti-racist-teaching/" TargetMode="External"/><Relationship Id="rId17" Type="http://schemas.openxmlformats.org/officeDocument/2006/relationships/hyperlink" Target="https://www.youtube.com/watch?v=M1dML1IHO6E" TargetMode="External"/><Relationship Id="rId2" Type="http://schemas.openxmlformats.org/officeDocument/2006/relationships/styles" Target="styles.xml"/><Relationship Id="rId16" Type="http://schemas.openxmlformats.org/officeDocument/2006/relationships/hyperlink" Target="https://www.youtube.com/watch?v=kgcR8rR0NU8&amp;feature=youtu.be&amp;t=1065" TargetMode="External"/><Relationship Id="rId20" Type="http://schemas.openxmlformats.org/officeDocument/2006/relationships/hyperlink" Target="https://www.tolerance.org/podcasts" TargetMode="External"/><Relationship Id="rId1" Type="http://schemas.openxmlformats.org/officeDocument/2006/relationships/numbering" Target="numbering.xml"/><Relationship Id="rId6" Type="http://schemas.openxmlformats.org/officeDocument/2006/relationships/hyperlink" Target="https://www.facinghistory.org/resource-library/back-school-2020-building-community-connection-and-learning/establishing-opening-closing-routines" TargetMode="External"/><Relationship Id="rId11" Type="http://schemas.openxmlformats.org/officeDocument/2006/relationships/hyperlink" Target="https://www.pbslearningmedia.org/resource/amplify-student-voice-video/tools-for-anti-racist-teaching/" TargetMode="External"/><Relationship Id="rId5" Type="http://schemas.openxmlformats.org/officeDocument/2006/relationships/hyperlink" Target="https://www.facinghistory.org/resource-library/back-school-2020-building-community-connection-and-learning/preparing-welcome-students-back-school" TargetMode="External"/><Relationship Id="rId15" Type="http://schemas.openxmlformats.org/officeDocument/2006/relationships/hyperlink" Target="https://jlukewood.com/black-minds-matter/" TargetMode="External"/><Relationship Id="rId10" Type="http://schemas.openxmlformats.org/officeDocument/2006/relationships/hyperlink" Target="https://www.pbslearningmedia.org/resource/deepening-your-understanding-of-race-and-racism/tools-for-anti-racist-teaching-video-virtual-professional-learning-series" TargetMode="External"/><Relationship Id="rId19" Type="http://schemas.openxmlformats.org/officeDocument/2006/relationships/hyperlink" Target="https://www.tolerance.org/professional-development/webinars" TargetMode="External"/><Relationship Id="rId4" Type="http://schemas.openxmlformats.org/officeDocument/2006/relationships/webSettings" Target="webSettings.xml"/><Relationship Id="rId9" Type="http://schemas.openxmlformats.org/officeDocument/2006/relationships/hyperlink" Target="https://www.pbslearningmedia.org/resource/using-media-to-know-better-teach-better-video/tools-for-anti-racist-teaching-virtual-professional-learning-series/" TargetMode="External"/><Relationship Id="rId14" Type="http://schemas.openxmlformats.org/officeDocument/2006/relationships/hyperlink" Target="&#8226;%09https:/abolitionistteachingnetwork.org/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Kwock, Tracy</dc:creator>
  <cp:keywords/>
  <dc:description/>
  <cp:lastModifiedBy>Jennifer Weatherly</cp:lastModifiedBy>
  <cp:revision>4</cp:revision>
  <dcterms:created xsi:type="dcterms:W3CDTF">2020-08-06T14:36:00Z</dcterms:created>
  <dcterms:modified xsi:type="dcterms:W3CDTF">2020-08-06T15:46:00Z</dcterms:modified>
</cp:coreProperties>
</file>