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3" w:rsidRPr="00916C63" w:rsidRDefault="00916C63" w:rsidP="005327DD">
      <w:pPr>
        <w:pStyle w:val="Title"/>
      </w:pPr>
      <w:r w:rsidRPr="00916C63">
        <w:t xml:space="preserve">Trauma Sensitive Approaches for Home &amp; School </w:t>
      </w:r>
    </w:p>
    <w:p w:rsidR="005327DD" w:rsidRDefault="005327DD" w:rsidP="005327DD">
      <w:pPr>
        <w:pStyle w:val="Title"/>
      </w:pPr>
      <w:r>
        <w:t>Video 1</w:t>
      </w:r>
      <w:r w:rsidRPr="005327DD">
        <w:t xml:space="preserve"> </w:t>
      </w:r>
      <w:r>
        <w:t>Fact Sheet:</w:t>
      </w:r>
      <w:r w:rsidRPr="005327DD">
        <w:t xml:space="preserve"> </w:t>
      </w:r>
      <w:bookmarkStart w:id="0" w:name="_GoBack"/>
      <w:r>
        <w:t>Understanding</w:t>
      </w:r>
      <w:r w:rsidRPr="005327DD">
        <w:t xml:space="preserve"> </w:t>
      </w:r>
      <w:r>
        <w:t>Trauma</w:t>
      </w:r>
      <w:bookmarkEnd w:id="0"/>
    </w:p>
    <w:p w:rsidR="005327DD" w:rsidRPr="005327DD" w:rsidRDefault="005327DD" w:rsidP="005327DD">
      <w:pPr>
        <w:pStyle w:val="Heading1"/>
      </w:pPr>
      <w:r w:rsidRPr="005327DD">
        <w:t>What is Trauma?</w:t>
      </w:r>
    </w:p>
    <w:p w:rsidR="005327DD" w:rsidRDefault="005327DD" w:rsidP="005327DD">
      <w:pPr>
        <w:ind w:left="180"/>
      </w:pPr>
      <w:r>
        <w:t>Trauma refers to experiences that cause intense physical and psychological reactions to stress.</w:t>
      </w:r>
      <w:r>
        <w:rPr>
          <w:spacing w:val="-52"/>
        </w:rPr>
        <w:t xml:space="preserve"> </w:t>
      </w:r>
      <w:r>
        <w:t>It can refer to a single event, multiple events, or a set of circumstances that are physically</w:t>
      </w:r>
      <w:r>
        <w:rPr>
          <w:spacing w:val="1"/>
        </w:rPr>
        <w:t xml:space="preserve"> </w:t>
      </w:r>
      <w:r>
        <w:t>and/or emotionally harmful or potentially harmful and result in lasting adverse effects on an</w:t>
      </w:r>
      <w:r>
        <w:rPr>
          <w:spacing w:val="1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social, emotional,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well-being. *1</w:t>
      </w:r>
    </w:p>
    <w:p w:rsidR="005327DD" w:rsidRPr="005327DD" w:rsidRDefault="005327DD" w:rsidP="005327DD">
      <w:pPr>
        <w:pStyle w:val="Heading1"/>
      </w:pPr>
      <w:r w:rsidRPr="005327DD">
        <w:t>What is Traumatic Stress?</w:t>
      </w:r>
    </w:p>
    <w:p w:rsidR="005327DD" w:rsidRDefault="005327DD" w:rsidP="005327DD">
      <w:pPr>
        <w:ind w:left="180"/>
      </w:pPr>
      <w:r>
        <w:t>Child traumatic stress includes reactions resulting from exposure to one or more traumas over</w:t>
      </w:r>
      <w:r>
        <w:rPr>
          <w:spacing w:val="-52"/>
        </w:rPr>
        <w:t xml:space="preserve"> </w:t>
      </w:r>
      <w:r>
        <w:t>the life course. These reactions persist and affect a child’s daily life even after the events have</w:t>
      </w:r>
      <w:r>
        <w:rPr>
          <w:spacing w:val="1"/>
        </w:rPr>
        <w:t xml:space="preserve"> </w:t>
      </w:r>
      <w:r>
        <w:t>ended.</w:t>
      </w:r>
      <w:r>
        <w:rPr>
          <w:spacing w:val="-1"/>
        </w:rPr>
        <w:t xml:space="preserve"> </w:t>
      </w:r>
      <w:r>
        <w:t>The stress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overwhelm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demands.</w:t>
      </w:r>
    </w:p>
    <w:p w:rsidR="005327DD" w:rsidRDefault="005327DD" w:rsidP="005327DD">
      <w:pPr>
        <w:ind w:left="180"/>
      </w:pPr>
      <w:r>
        <w:t xml:space="preserve">Responses and symptoms vary but may be more evident when the child </w:t>
      </w:r>
      <w:proofErr w:type="gramStart"/>
      <w:r>
        <w:t>is reminded</w:t>
      </w:r>
      <w:proofErr w:type="gramEnd"/>
      <w:r>
        <w:t xml:space="preserve"> in some</w:t>
      </w:r>
      <w:r>
        <w:rPr>
          <w:spacing w:val="-5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traumatic</w:t>
      </w:r>
      <w:r>
        <w:rPr>
          <w:spacing w:val="-3"/>
        </w:rPr>
        <w:t xml:space="preserve"> </w:t>
      </w:r>
      <w:r>
        <w:t>event(s). *2</w:t>
      </w:r>
    </w:p>
    <w:p w:rsidR="005327DD" w:rsidRPr="005327DD" w:rsidRDefault="005327DD" w:rsidP="005327DD">
      <w:pPr>
        <w:pStyle w:val="Heading1"/>
      </w:pPr>
      <w:r w:rsidRPr="005327DD">
        <w:t>Causes/Kinds of Trauma</w:t>
      </w:r>
    </w:p>
    <w:p w:rsidR="005327DD" w:rsidRPr="005327DD" w:rsidRDefault="005327DD" w:rsidP="005327DD">
      <w:pPr>
        <w:pStyle w:val="ListParagraph"/>
      </w:pPr>
      <w:r w:rsidRPr="005327DD">
        <w:t>Natural disasters</w:t>
      </w:r>
    </w:p>
    <w:p w:rsidR="005327DD" w:rsidRPr="005327DD" w:rsidRDefault="005327DD" w:rsidP="005327DD">
      <w:pPr>
        <w:pStyle w:val="ListParagraph"/>
      </w:pPr>
      <w:r w:rsidRPr="005327DD">
        <w:t>Sexual abuse</w:t>
      </w:r>
    </w:p>
    <w:p w:rsidR="005327DD" w:rsidRPr="005327DD" w:rsidRDefault="005327DD" w:rsidP="005327DD">
      <w:pPr>
        <w:pStyle w:val="ListParagraph"/>
      </w:pPr>
      <w:r w:rsidRPr="005327DD">
        <w:t>Physical abuse</w:t>
      </w:r>
    </w:p>
    <w:p w:rsidR="005327DD" w:rsidRPr="005327DD" w:rsidRDefault="005327DD" w:rsidP="005327DD">
      <w:pPr>
        <w:pStyle w:val="ListParagraph"/>
      </w:pPr>
      <w:r w:rsidRPr="005327DD">
        <w:t>Domestic violence</w:t>
      </w:r>
    </w:p>
    <w:p w:rsidR="005327DD" w:rsidRPr="005327DD" w:rsidRDefault="005327DD" w:rsidP="005327DD">
      <w:pPr>
        <w:pStyle w:val="ListParagraph"/>
      </w:pPr>
      <w:r w:rsidRPr="005327DD">
        <w:t>School violence</w:t>
      </w:r>
    </w:p>
    <w:p w:rsidR="005327DD" w:rsidRPr="005327DD" w:rsidRDefault="005327DD" w:rsidP="005327DD">
      <w:pPr>
        <w:pStyle w:val="ListParagraph"/>
      </w:pPr>
      <w:r w:rsidRPr="005327DD">
        <w:t>Neglect and deprivation</w:t>
      </w:r>
    </w:p>
    <w:p w:rsidR="005327DD" w:rsidRPr="005327DD" w:rsidRDefault="005327DD" w:rsidP="005327DD">
      <w:pPr>
        <w:pStyle w:val="ListParagraph"/>
      </w:pPr>
      <w:r w:rsidRPr="005327DD">
        <w:t>Traumatic grief</w:t>
      </w:r>
    </w:p>
    <w:p w:rsidR="005327DD" w:rsidRPr="005327DD" w:rsidRDefault="005327DD" w:rsidP="005327DD">
      <w:pPr>
        <w:pStyle w:val="ListParagraph"/>
      </w:pPr>
      <w:r w:rsidRPr="005327DD">
        <w:t>Accidents</w:t>
      </w:r>
    </w:p>
    <w:p w:rsidR="005327DD" w:rsidRPr="005327DD" w:rsidRDefault="005327DD" w:rsidP="005327DD">
      <w:pPr>
        <w:pStyle w:val="ListParagraph"/>
      </w:pPr>
      <w:r w:rsidRPr="005327DD">
        <w:t>Medical injury, illness, or procedures</w:t>
      </w:r>
    </w:p>
    <w:p w:rsidR="005327DD" w:rsidRPr="005327DD" w:rsidRDefault="005327DD" w:rsidP="005327DD">
      <w:pPr>
        <w:pStyle w:val="ListParagraph"/>
      </w:pPr>
      <w:r w:rsidRPr="005327DD">
        <w:t>Loss of a parent/caregiver</w:t>
      </w:r>
    </w:p>
    <w:p w:rsidR="005327DD" w:rsidRPr="005327DD" w:rsidRDefault="005327DD" w:rsidP="005327DD">
      <w:pPr>
        <w:pStyle w:val="ListParagraph"/>
      </w:pPr>
      <w:r w:rsidRPr="005327DD">
        <w:t>Exposure to community violence or terrorism</w:t>
      </w:r>
    </w:p>
    <w:p w:rsidR="005327DD" w:rsidRPr="005327DD" w:rsidRDefault="005327DD" w:rsidP="005327DD">
      <w:pPr>
        <w:pStyle w:val="Heading1"/>
      </w:pPr>
      <w:r w:rsidRPr="005327DD">
        <w:t>Types of Trauma</w:t>
      </w:r>
    </w:p>
    <w:p w:rsidR="005327DD" w:rsidRDefault="005327DD" w:rsidP="005327DD">
      <w:pPr>
        <w:ind w:left="180"/>
      </w:pPr>
      <w:r>
        <w:lastRenderedPageBreak/>
        <w:t>Acute,</w:t>
      </w:r>
      <w:r>
        <w:rPr>
          <w:spacing w:val="-1"/>
        </w:rPr>
        <w:t xml:space="preserve"> </w:t>
      </w:r>
      <w:r>
        <w:t>Chronic,</w:t>
      </w:r>
      <w:r>
        <w:rPr>
          <w:spacing w:val="-1"/>
        </w:rPr>
        <w:t xml:space="preserve"> </w:t>
      </w:r>
      <w:r>
        <w:t>Complex,</w:t>
      </w:r>
      <w:r>
        <w:rPr>
          <w:spacing w:val="-4"/>
        </w:rPr>
        <w:t xml:space="preserve"> </w:t>
      </w:r>
      <w:r>
        <w:t>Systemic, System</w:t>
      </w:r>
      <w:r>
        <w:rPr>
          <w:spacing w:val="-1"/>
        </w:rPr>
        <w:t xml:space="preserve"> </w:t>
      </w:r>
      <w:r>
        <w:t>Induced</w:t>
      </w:r>
    </w:p>
    <w:p w:rsidR="005327DD" w:rsidRPr="005327DD" w:rsidRDefault="005327DD" w:rsidP="005327DD">
      <w:pPr>
        <w:pStyle w:val="Heading1"/>
      </w:pPr>
      <w:r w:rsidRPr="005327DD">
        <w:t>Signs of Trauma</w:t>
      </w:r>
    </w:p>
    <w:p w:rsidR="005327DD" w:rsidRDefault="005327DD" w:rsidP="005327DD">
      <w:pPr>
        <w:ind w:left="180"/>
      </w:pPr>
      <w: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trauma can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 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responses, signs,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symptons</w:t>
      </w:r>
      <w:proofErr w:type="spellEnd"/>
      <w:r>
        <w:t>, including:</w:t>
      </w:r>
      <w:r>
        <w:rPr>
          <w:spacing w:val="-2"/>
        </w:rPr>
        <w:t xml:space="preserve"> </w:t>
      </w:r>
      <w:r>
        <w:t>*</w:t>
      </w:r>
      <w:proofErr w:type="gramStart"/>
      <w:r>
        <w:t>3</w:t>
      </w:r>
      <w:proofErr w:type="gramEnd"/>
    </w:p>
    <w:p w:rsidR="005327DD" w:rsidRDefault="005327DD" w:rsidP="005327DD">
      <w:pPr>
        <w:pStyle w:val="ListParagraph"/>
      </w:pP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appetite</w:t>
      </w:r>
      <w:r>
        <w:rPr>
          <w:spacing w:val="-2"/>
        </w:rPr>
        <w:t xml:space="preserve"> </w:t>
      </w:r>
      <w:r>
        <w:t>or overeating</w:t>
      </w:r>
    </w:p>
    <w:p w:rsidR="005327DD" w:rsidRDefault="005327DD" w:rsidP="005327DD">
      <w:pPr>
        <w:pStyle w:val="ListParagraph"/>
      </w:pPr>
      <w:r>
        <w:t>Unexplained</w:t>
      </w:r>
      <w:r>
        <w:rPr>
          <w:spacing w:val="1"/>
        </w:rPr>
        <w:t xml:space="preserve"> </w:t>
      </w:r>
      <w:r>
        <w:t>irritability</w:t>
      </w:r>
      <w:r>
        <w:rPr>
          <w:spacing w:val="-4"/>
        </w:rPr>
        <w:t xml:space="preserve"> </w:t>
      </w:r>
      <w:r>
        <w:t>or anger</w:t>
      </w:r>
    </w:p>
    <w:p w:rsidR="005327DD" w:rsidRDefault="005327DD" w:rsidP="005327DD">
      <w:pPr>
        <w:pStyle w:val="ListParagraph"/>
      </w:pPr>
      <w:r>
        <w:t>School</w:t>
      </w:r>
      <w:r>
        <w:rPr>
          <w:spacing w:val="-1"/>
        </w:rPr>
        <w:t xml:space="preserve"> </w:t>
      </w:r>
      <w:r>
        <w:t>avoidance</w:t>
      </w:r>
    </w:p>
    <w:p w:rsidR="005327DD" w:rsidRDefault="005327DD" w:rsidP="005327DD">
      <w:pPr>
        <w:pStyle w:val="ListParagraph"/>
      </w:pPr>
      <w:r>
        <w:t>Fixation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events</w:t>
      </w:r>
    </w:p>
    <w:p w:rsidR="005327DD" w:rsidRDefault="005327DD" w:rsidP="005327DD">
      <w:pPr>
        <w:pStyle w:val="ListParagraph"/>
      </w:pPr>
      <w:r>
        <w:t>Problems</w:t>
      </w:r>
      <w:r>
        <w:rPr>
          <w:spacing w:val="-3"/>
        </w:rPr>
        <w:t xml:space="preserve"> </w:t>
      </w:r>
      <w:r>
        <w:t>focusing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schoolwork,</w:t>
      </w:r>
      <w:r>
        <w:rPr>
          <w:spacing w:val="-1"/>
        </w:rPr>
        <w:t xml:space="preserve"> </w:t>
      </w:r>
      <w:r>
        <w:t>and conversations</w:t>
      </w:r>
    </w:p>
    <w:p w:rsidR="005327DD" w:rsidRDefault="005327DD" w:rsidP="005327DD">
      <w:pPr>
        <w:pStyle w:val="ListParagraph"/>
      </w:pPr>
      <w:r>
        <w:t>Regression or 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skills</w:t>
      </w:r>
    </w:p>
    <w:p w:rsidR="005327DD" w:rsidRDefault="005327DD" w:rsidP="005327DD">
      <w:pPr>
        <w:pStyle w:val="ListParagraph"/>
      </w:pPr>
      <w:r>
        <w:t>Too much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little sleep;</w:t>
      </w:r>
      <w:r>
        <w:rPr>
          <w:spacing w:val="-2"/>
        </w:rPr>
        <w:t xml:space="preserve"> </w:t>
      </w:r>
      <w:r>
        <w:t>nightmares</w:t>
      </w:r>
    </w:p>
    <w:p w:rsidR="005327DD" w:rsidRDefault="005327DD" w:rsidP="005327DD">
      <w:pPr>
        <w:pStyle w:val="ListParagraph"/>
      </w:pP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worry,</w:t>
      </w:r>
      <w:r>
        <w:rPr>
          <w:spacing w:val="-2"/>
        </w:rPr>
        <w:t xml:space="preserve"> </w:t>
      </w:r>
      <w:r>
        <w:t>trouble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feeling</w:t>
      </w:r>
      <w:r>
        <w:rPr>
          <w:spacing w:val="-2"/>
        </w:rPr>
        <w:t xml:space="preserve"> </w:t>
      </w:r>
      <w:r>
        <w:t>unsafe</w:t>
      </w:r>
    </w:p>
    <w:p w:rsidR="005327DD" w:rsidRDefault="005327DD" w:rsidP="005327DD">
      <w:pPr>
        <w:pStyle w:val="ListParagraph"/>
      </w:pPr>
      <w:r>
        <w:t>Angry</w:t>
      </w:r>
      <w:r>
        <w:rPr>
          <w:spacing w:val="-1"/>
        </w:rPr>
        <w:t xml:space="preserve"> </w:t>
      </w:r>
      <w:r>
        <w:t>outbursts,</w:t>
      </w:r>
      <w:r>
        <w:rPr>
          <w:spacing w:val="-3"/>
        </w:rPr>
        <w:t xml:space="preserve"> </w:t>
      </w:r>
      <w:r>
        <w:t>high 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emotions,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focus</w:t>
      </w:r>
    </w:p>
    <w:p w:rsidR="005327DD" w:rsidRDefault="005327DD" w:rsidP="005327DD">
      <w:pPr>
        <w:pStyle w:val="ListParagraph"/>
      </w:pPr>
      <w:r>
        <w:t>Disruptive,</w:t>
      </w:r>
      <w:r>
        <w:rPr>
          <w:spacing w:val="-4"/>
        </w:rPr>
        <w:t xml:space="preserve"> </w:t>
      </w:r>
      <w:r>
        <w:t>disrespectful,</w:t>
      </w:r>
      <w:r>
        <w:rPr>
          <w:spacing w:val="-3"/>
        </w:rPr>
        <w:t xml:space="preserve"> </w:t>
      </w:r>
      <w:r>
        <w:t>sullen, withdrawn,</w:t>
      </w:r>
      <w:r>
        <w:rPr>
          <w:spacing w:val="-3"/>
        </w:rPr>
        <w:t xml:space="preserve"> </w:t>
      </w:r>
      <w:r>
        <w:t>avoidant,</w:t>
      </w:r>
      <w:r>
        <w:rPr>
          <w:spacing w:val="-3"/>
        </w:rPr>
        <w:t xml:space="preserve"> </w:t>
      </w:r>
      <w:r>
        <w:t>or anxious</w:t>
      </w:r>
      <w:r>
        <w:rPr>
          <w:spacing w:val="-3"/>
        </w:rPr>
        <w:t xml:space="preserve"> </w:t>
      </w:r>
      <w:r>
        <w:t>behaviors</w:t>
      </w:r>
    </w:p>
    <w:p w:rsidR="005327DD" w:rsidRDefault="005327DD" w:rsidP="005327DD">
      <w:pPr>
        <w:pStyle w:val="ListParagraph"/>
      </w:pPr>
      <w:r>
        <w:t>Physical</w:t>
      </w:r>
      <w:r>
        <w:rPr>
          <w:spacing w:val="-1"/>
        </w:rPr>
        <w:t xml:space="preserve"> </w:t>
      </w:r>
      <w:r>
        <w:t>symptoms,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aches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pains</w:t>
      </w:r>
    </w:p>
    <w:p w:rsidR="005327DD" w:rsidRDefault="005327DD" w:rsidP="005327DD">
      <w:pPr>
        <w:pStyle w:val="ListParagraph"/>
      </w:pPr>
      <w:r>
        <w:t>Problems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attachments</w:t>
      </w:r>
    </w:p>
    <w:p w:rsidR="005327DD" w:rsidRDefault="005327DD" w:rsidP="005327DD">
      <w:pPr>
        <w:pStyle w:val="ListParagraph"/>
      </w:pPr>
      <w:r>
        <w:t>Older</w:t>
      </w:r>
      <w:r>
        <w:rPr>
          <w:spacing w:val="-1"/>
        </w:rPr>
        <w:t xml:space="preserve"> </w:t>
      </w:r>
      <w:r>
        <w:t>children may</w:t>
      </w:r>
      <w:r>
        <w:rPr>
          <w:spacing w:val="-2"/>
        </w:rPr>
        <w:t xml:space="preserve"> </w:t>
      </w:r>
      <w:r>
        <w:t>abuse drugs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alcohol and</w:t>
      </w:r>
      <w:r>
        <w:rPr>
          <w:spacing w:val="-3"/>
        </w:rPr>
        <w:t xml:space="preserve"> </w:t>
      </w:r>
      <w:r>
        <w:t>behave in</w:t>
      </w:r>
      <w:r>
        <w:rPr>
          <w:spacing w:val="1"/>
        </w:rPr>
        <w:t xml:space="preserve"> </w:t>
      </w:r>
      <w:r>
        <w:t>risky</w:t>
      </w:r>
      <w:r>
        <w:rPr>
          <w:spacing w:val="-2"/>
        </w:rPr>
        <w:t xml:space="preserve"> </w:t>
      </w:r>
      <w:r>
        <w:t>ways</w:t>
      </w:r>
    </w:p>
    <w:p w:rsidR="005327DD" w:rsidRDefault="005327DD" w:rsidP="005327DD">
      <w:pPr>
        <w:pStyle w:val="Heading1"/>
      </w:pPr>
      <w:r>
        <w:t>Adverse</w:t>
      </w:r>
      <w:r>
        <w:rPr>
          <w:spacing w:val="-2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(ACEs)</w:t>
      </w:r>
    </w:p>
    <w:p w:rsidR="005327DD" w:rsidRDefault="005327DD" w:rsidP="005327DD">
      <w:pPr>
        <w:ind w:left="180"/>
      </w:pPr>
      <w:r>
        <w:t>The initial ACE study, by the Centers for Disease Control and Kaiser Permanente, identified an</w:t>
      </w:r>
      <w:r>
        <w:rPr>
          <w:spacing w:val="1"/>
        </w:rPr>
        <w:t xml:space="preserve"> </w:t>
      </w:r>
      <w:r>
        <w:t>association between 10 experiences of childhood maltreatment and later problems with adult</w:t>
      </w:r>
      <w:r>
        <w:rPr>
          <w:spacing w:val="1"/>
        </w:rPr>
        <w:t xml:space="preserve"> </w:t>
      </w:r>
      <w:r>
        <w:t>health and well-being. The study uses the ACE score, a total count of the number of adverse</w:t>
      </w:r>
      <w:r>
        <w:rPr>
          <w:spacing w:val="1"/>
        </w:rPr>
        <w:t xml:space="preserve"> </w:t>
      </w:r>
      <w:r>
        <w:t>childhood experiences reported by respondents, to assess the total amount of stress during</w:t>
      </w:r>
      <w:r>
        <w:rPr>
          <w:spacing w:val="1"/>
        </w:rPr>
        <w:t xml:space="preserve"> </w:t>
      </w:r>
      <w:r>
        <w:t>childhood. The greater the number of ACEs, the greater the risk for the following problems later</w:t>
      </w:r>
      <w:r>
        <w:rPr>
          <w:spacing w:val="-52"/>
        </w:rPr>
        <w:t xml:space="preserve"> </w:t>
      </w:r>
      <w:r>
        <w:t>in life including alcoholism, depression, multiple sexual partners, suicide attempts, smoking and</w:t>
      </w:r>
      <w:r>
        <w:rPr>
          <w:spacing w:val="-52"/>
        </w:rPr>
        <w:t xml:space="preserve"> </w:t>
      </w:r>
      <w:r>
        <w:t>liver disease among other negative health related issues. Ultimately, this study showed the</w:t>
      </w:r>
      <w:r>
        <w:rPr>
          <w:spacing w:val="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adulthood.</w:t>
      </w:r>
    </w:p>
    <w:p w:rsidR="005327DD" w:rsidRDefault="005327DD" w:rsidP="005327DD">
      <w:pPr>
        <w:ind w:left="180"/>
      </w:pPr>
      <w:r>
        <w:t>ACEs are important because they trigger the fight, flight, or freeze response, which can lead to</w:t>
      </w:r>
      <w:r>
        <w:rPr>
          <w:spacing w:val="-52"/>
        </w:rPr>
        <w:t xml:space="preserve"> </w:t>
      </w:r>
      <w:r>
        <w:t>negative internalizing emotions and externalizing behaviors. The 10 ACEs defined by the study</w:t>
      </w:r>
      <w:r>
        <w:rPr>
          <w:spacing w:val="-52"/>
        </w:rPr>
        <w:t xml:space="preserve"> </w:t>
      </w:r>
      <w:r>
        <w:t>are:</w:t>
      </w:r>
    </w:p>
    <w:p w:rsidR="005327DD" w:rsidRDefault="005327DD" w:rsidP="005327DD">
      <w:pPr>
        <w:pStyle w:val="ListParagraph"/>
      </w:pPr>
      <w:r>
        <w:lastRenderedPageBreak/>
        <w:t>Physical abuse</w:t>
      </w:r>
    </w:p>
    <w:p w:rsidR="005327DD" w:rsidRDefault="005327DD" w:rsidP="005327DD">
      <w:pPr>
        <w:pStyle w:val="ListParagraph"/>
      </w:pPr>
      <w:r>
        <w:t>Sexual</w:t>
      </w:r>
      <w:r>
        <w:rPr>
          <w:spacing w:val="-1"/>
        </w:rPr>
        <w:t xml:space="preserve"> </w:t>
      </w:r>
      <w:r>
        <w:t>abuse</w:t>
      </w:r>
    </w:p>
    <w:p w:rsidR="005327DD" w:rsidRDefault="005327DD" w:rsidP="005327DD">
      <w:pPr>
        <w:pStyle w:val="ListParagraph"/>
      </w:pPr>
      <w:r>
        <w:t>Verbal</w:t>
      </w:r>
      <w:r>
        <w:rPr>
          <w:spacing w:val="-3"/>
        </w:rPr>
        <w:t xml:space="preserve"> </w:t>
      </w:r>
      <w:r>
        <w:t>abuse</w:t>
      </w:r>
    </w:p>
    <w:p w:rsidR="005327DD" w:rsidRDefault="005327DD" w:rsidP="005327DD">
      <w:pPr>
        <w:pStyle w:val="ListParagraph"/>
      </w:pPr>
      <w:r>
        <w:t>Physical</w:t>
      </w:r>
      <w:r>
        <w:rPr>
          <w:spacing w:val="-1"/>
        </w:rPr>
        <w:t xml:space="preserve"> </w:t>
      </w:r>
      <w:r>
        <w:t>neglect</w:t>
      </w:r>
    </w:p>
    <w:p w:rsidR="005327DD" w:rsidRDefault="005327DD" w:rsidP="005327DD">
      <w:pPr>
        <w:pStyle w:val="ListParagraph"/>
      </w:pPr>
      <w:r>
        <w:t>Emotional</w:t>
      </w:r>
      <w:r>
        <w:rPr>
          <w:spacing w:val="-3"/>
        </w:rPr>
        <w:t xml:space="preserve"> </w:t>
      </w:r>
      <w:r>
        <w:t>neglect</w:t>
      </w:r>
    </w:p>
    <w:p w:rsidR="005327DD" w:rsidRDefault="005327DD" w:rsidP="005327DD">
      <w:pPr>
        <w:pStyle w:val="ListParagraph"/>
      </w:pPr>
      <w:r>
        <w:t>Losing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divorce, separation,</w:t>
      </w:r>
      <w:r>
        <w:rPr>
          <w:spacing w:val="-3"/>
        </w:rPr>
        <w:t xml:space="preserve"> </w:t>
      </w:r>
      <w:r>
        <w:t>or other reason</w:t>
      </w:r>
    </w:p>
    <w:p w:rsidR="005327DD" w:rsidRDefault="005327DD" w:rsidP="005327DD">
      <w:pPr>
        <w:pStyle w:val="ListParagraph"/>
      </w:pPr>
      <w:r>
        <w:t>Witness</w:t>
      </w:r>
      <w:r>
        <w:rPr>
          <w:spacing w:val="-3"/>
        </w:rPr>
        <w:t xml:space="preserve"> </w:t>
      </w:r>
      <w:r>
        <w:t>a mother abused</w:t>
      </w:r>
    </w:p>
    <w:p w:rsidR="005327DD" w:rsidRDefault="005327DD" w:rsidP="005327DD">
      <w:pPr>
        <w:pStyle w:val="ListParagraph"/>
      </w:pPr>
      <w:r>
        <w:t>A family</w:t>
      </w:r>
      <w:r>
        <w:rPr>
          <w:spacing w:val="-3"/>
        </w:rPr>
        <w:t xml:space="preserve"> </w:t>
      </w:r>
      <w:r>
        <w:t>member who</w:t>
      </w:r>
      <w:r>
        <w:rPr>
          <w:spacing w:val="-1"/>
        </w:rPr>
        <w:t xml:space="preserve"> </w:t>
      </w:r>
      <w:r>
        <w:t>is:</w:t>
      </w:r>
    </w:p>
    <w:p w:rsidR="005327DD" w:rsidRDefault="005327DD" w:rsidP="005327DD">
      <w:pPr>
        <w:pStyle w:val="ListParagraph"/>
        <w:numPr>
          <w:ilvl w:val="1"/>
          <w:numId w:val="11"/>
        </w:numPr>
        <w:ind w:left="990"/>
      </w:pPr>
      <w:r>
        <w:t>Depressed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diagnosed</w:t>
      </w:r>
      <w:r>
        <w:rPr>
          <w:spacing w:val="-2"/>
        </w:rPr>
        <w:t xml:space="preserve"> </w:t>
      </w:r>
      <w:r>
        <w:t>with another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illness</w:t>
      </w:r>
    </w:p>
    <w:p w:rsidR="005327DD" w:rsidRDefault="005327DD" w:rsidP="005327DD">
      <w:pPr>
        <w:pStyle w:val="ListParagraph"/>
        <w:numPr>
          <w:ilvl w:val="1"/>
          <w:numId w:val="11"/>
        </w:numPr>
        <w:ind w:left="990"/>
      </w:pPr>
      <w:r>
        <w:t>Addicted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 substance</w:t>
      </w:r>
    </w:p>
    <w:p w:rsidR="005327DD" w:rsidRDefault="005327DD" w:rsidP="005327DD">
      <w:pPr>
        <w:pStyle w:val="ListParagraph"/>
        <w:numPr>
          <w:ilvl w:val="1"/>
          <w:numId w:val="11"/>
        </w:numPr>
        <w:ind w:left="990"/>
      </w:pPr>
      <w:r>
        <w:t>In</w:t>
      </w:r>
      <w:r>
        <w:rPr>
          <w:spacing w:val="1"/>
        </w:rPr>
        <w:t xml:space="preserve"> </w:t>
      </w:r>
      <w:r>
        <w:t>prison</w:t>
      </w:r>
    </w:p>
    <w:p w:rsidR="005327DD" w:rsidRDefault="005327DD" w:rsidP="005327DD">
      <w:pPr>
        <w:pStyle w:val="Heading1"/>
      </w:pPr>
      <w:r>
        <w:t>Trauma's</w:t>
      </w:r>
      <w:r>
        <w:rPr>
          <w:spacing w:val="-1"/>
        </w:rPr>
        <w:t xml:space="preserve"> </w:t>
      </w:r>
      <w:r>
        <w:t>Impact on School</w:t>
      </w:r>
    </w:p>
    <w:p w:rsidR="005327DD" w:rsidRDefault="005327DD" w:rsidP="005327DD">
      <w:pPr>
        <w:ind w:left="180"/>
      </w:pPr>
      <w:r>
        <w:t>When children who experience trauma and traumatic stress operate in a fight, flight, or freeze</w:t>
      </w:r>
      <w:r>
        <w:rPr>
          <w:spacing w:val="-52"/>
        </w:rPr>
        <w:t xml:space="preserve"> </w:t>
      </w:r>
      <w:r>
        <w:t>mode, they may have trouble meeting the demands of school. Teachers and other school staff</w:t>
      </w:r>
      <w:r>
        <w:rPr>
          <w:spacing w:val="-52"/>
        </w:rPr>
        <w:t xml:space="preserve"> </w:t>
      </w:r>
      <w:r>
        <w:t>may see big, acting-out behaviors. Some children may ‘fly under the radar’ and use avoidant</w:t>
      </w:r>
      <w:r>
        <w:rPr>
          <w:spacing w:val="1"/>
        </w:rPr>
        <w:t xml:space="preserve"> </w:t>
      </w:r>
      <w:r>
        <w:t>behaviors. Each child’s response to trauma is unique. Educators should look behind the</w:t>
      </w:r>
      <w:r>
        <w:rPr>
          <w:spacing w:val="1"/>
        </w:rPr>
        <w:t xml:space="preserve"> </w:t>
      </w:r>
      <w:r>
        <w:t>behaviors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 needs.</w:t>
      </w:r>
    </w:p>
    <w:p w:rsidR="005327DD" w:rsidRDefault="005327DD" w:rsidP="005327DD">
      <w:pPr>
        <w:spacing w:before="360"/>
        <w:ind w:left="187"/>
        <w:rPr>
          <w:i/>
        </w:rPr>
      </w:pPr>
      <w:r>
        <w:rPr>
          <w:i/>
        </w:rPr>
        <w:t>Instead of asking "What's wrong with you?</w:t>
      </w:r>
      <w:proofErr w:type="gramStart"/>
      <w:r>
        <w:rPr>
          <w:i/>
        </w:rPr>
        <w:t>",</w:t>
      </w:r>
      <w:proofErr w:type="gramEnd"/>
      <w:r>
        <w:rPr>
          <w:i/>
        </w:rPr>
        <w:t xml:space="preserve"> a more constructive question is “What’s happened</w:t>
      </w:r>
      <w:r>
        <w:rPr>
          <w:i/>
          <w:spacing w:val="-5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you?”</w:t>
      </w:r>
    </w:p>
    <w:p w:rsidR="005327DD" w:rsidRDefault="005327DD" w:rsidP="005327DD">
      <w:pPr>
        <w:spacing w:before="360"/>
        <w:ind w:left="187"/>
      </w:pPr>
      <w:r>
        <w:t>*1</w:t>
      </w:r>
      <w:r>
        <w:rPr>
          <w:spacing w:val="-1"/>
        </w:rPr>
        <w:t xml:space="preserve"> </w:t>
      </w:r>
      <w:proofErr w:type="gramStart"/>
      <w:r>
        <w:t>Cite:</w:t>
      </w:r>
      <w:proofErr w:type="gramEnd"/>
      <w:r>
        <w:rPr>
          <w:spacing w:val="-1"/>
        </w:rPr>
        <w:t xml:space="preserve"> </w:t>
      </w:r>
      <w:r>
        <w:t>US Substance</w:t>
      </w:r>
      <w:r>
        <w:rPr>
          <w:spacing w:val="-3"/>
        </w:rPr>
        <w:t xml:space="preserve"> </w:t>
      </w:r>
      <w:r>
        <w:t>Abuse and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Administration.</w:t>
      </w:r>
    </w:p>
    <w:p w:rsidR="005327DD" w:rsidRDefault="005327DD" w:rsidP="006B3B71">
      <w:pPr>
        <w:ind w:left="187"/>
      </w:pPr>
      <w:r>
        <w:t xml:space="preserve">*2 </w:t>
      </w:r>
      <w:proofErr w:type="gramStart"/>
      <w:r>
        <w:t>Cite:</w:t>
      </w:r>
      <w:proofErr w:type="gramEnd"/>
      <w:r>
        <w:t xml:space="preserve"> National Child Traumatic Stress Network. Note: Traumatic stress is a common term for</w:t>
      </w:r>
      <w:r w:rsidRPr="006B3B71">
        <w:t xml:space="preserve"> </w:t>
      </w:r>
      <w:r>
        <w:t>reactive anxiety and depression, although it is not a medical term and is not included in the</w:t>
      </w:r>
      <w:r w:rsidRPr="006B3B71">
        <w:t xml:space="preserve"> </w:t>
      </w:r>
      <w:r>
        <w:t>Diagnostic</w:t>
      </w:r>
      <w:r w:rsidRPr="006B3B71">
        <w:t xml:space="preserve"> </w:t>
      </w:r>
      <w:r>
        <w:t>and</w:t>
      </w:r>
      <w:r w:rsidRPr="006B3B71">
        <w:t xml:space="preserve"> </w:t>
      </w:r>
      <w:r>
        <w:t>Statistical</w:t>
      </w:r>
      <w:r w:rsidRPr="006B3B71">
        <w:t xml:space="preserve"> </w:t>
      </w:r>
      <w:r>
        <w:t>Manual</w:t>
      </w:r>
      <w:r w:rsidRPr="006B3B71">
        <w:t xml:space="preserve"> </w:t>
      </w:r>
      <w:r>
        <w:t>of</w:t>
      </w:r>
      <w:r w:rsidRPr="006B3B71">
        <w:t xml:space="preserve"> </w:t>
      </w:r>
      <w:r>
        <w:t>Mental</w:t>
      </w:r>
      <w:r w:rsidRPr="006B3B71">
        <w:t xml:space="preserve"> </w:t>
      </w:r>
      <w:r>
        <w:t>Disorders (DSM).</w:t>
      </w:r>
    </w:p>
    <w:p w:rsidR="005327DD" w:rsidRDefault="005327DD" w:rsidP="006B3B71">
      <w:pPr>
        <w:ind w:left="187"/>
      </w:pPr>
      <w:r>
        <w:t>*3 Note: Signs of trauma may mimic characteristics of depression or anxiety. Clinical evaluation</w:t>
      </w:r>
      <w:r w:rsidRPr="006B3B71">
        <w:t xml:space="preserve"> </w:t>
      </w:r>
      <w:r>
        <w:t>may</w:t>
      </w:r>
      <w:r w:rsidRPr="006B3B71">
        <w:t xml:space="preserve"> </w:t>
      </w:r>
      <w:r>
        <w:t>be</w:t>
      </w:r>
      <w:r w:rsidRPr="006B3B71">
        <w:t xml:space="preserve"> </w:t>
      </w:r>
      <w:r>
        <w:t>necessary</w:t>
      </w:r>
      <w:r w:rsidRPr="006B3B71">
        <w:t xml:space="preserve"> </w:t>
      </w:r>
      <w:r>
        <w:t>to</w:t>
      </w:r>
      <w:r w:rsidRPr="006B3B71">
        <w:t xml:space="preserve"> </w:t>
      </w:r>
      <w:r>
        <w:t>determine</w:t>
      </w:r>
      <w:r w:rsidRPr="006B3B71">
        <w:t xml:space="preserve"> </w:t>
      </w:r>
      <w:r>
        <w:t>if</w:t>
      </w:r>
      <w:r w:rsidRPr="006B3B71">
        <w:t xml:space="preserve"> </w:t>
      </w:r>
      <w:r>
        <w:t>other</w:t>
      </w:r>
      <w:r w:rsidRPr="006B3B71">
        <w:t xml:space="preserve"> </w:t>
      </w:r>
      <w:r>
        <w:t>diagnosable mental health</w:t>
      </w:r>
      <w:r w:rsidRPr="006B3B71">
        <w:t xml:space="preserve"> </w:t>
      </w:r>
      <w:r>
        <w:t>conditions</w:t>
      </w:r>
      <w:r w:rsidRPr="006B3B71">
        <w:t xml:space="preserve"> </w:t>
      </w:r>
      <w:r>
        <w:t>exist.</w:t>
      </w:r>
    </w:p>
    <w:p w:rsidR="00916C63" w:rsidRDefault="00916C63" w:rsidP="005327DD">
      <w:pPr>
        <w:pStyle w:val="BodyText"/>
        <w:spacing w:line="477" w:lineRule="auto"/>
        <w:ind w:left="180" w:firstLine="0"/>
      </w:pPr>
      <w:r>
        <w:t>Videos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the </w:t>
      </w:r>
      <w:hyperlink r:id="rId5" w:history="1">
        <w:r>
          <w:rPr>
            <w:rStyle w:val="Hyperlink"/>
          </w:rPr>
          <w:t>Formed Families Forward website</w:t>
        </w:r>
      </w:hyperlink>
    </w:p>
    <w:p w:rsidR="00F3386E" w:rsidRDefault="00F3386E" w:rsidP="005327DD">
      <w:pPr>
        <w:ind w:left="180"/>
      </w:pPr>
    </w:p>
    <w:sectPr w:rsidR="00F3386E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15B"/>
    <w:multiLevelType w:val="hybridMultilevel"/>
    <w:tmpl w:val="9B2203C4"/>
    <w:lvl w:ilvl="0" w:tplc="BA3AF8E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D25CE2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D5A6D82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0AA8239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A02886A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9D70748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ACA4AAD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BF8861DA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5E02DF90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BF4B3B"/>
    <w:multiLevelType w:val="hybridMultilevel"/>
    <w:tmpl w:val="D8525CB6"/>
    <w:lvl w:ilvl="0" w:tplc="3870997C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F6D25CE2">
      <w:numFmt w:val="bullet"/>
      <w:lvlText w:val="-"/>
      <w:lvlJc w:val="left"/>
      <w:pPr>
        <w:ind w:left="1919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0BF6044D"/>
    <w:multiLevelType w:val="hybridMultilevel"/>
    <w:tmpl w:val="79A075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C57A9F"/>
    <w:multiLevelType w:val="hybridMultilevel"/>
    <w:tmpl w:val="E33AA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F7924"/>
    <w:multiLevelType w:val="hybridMultilevel"/>
    <w:tmpl w:val="347A8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9B5468B"/>
    <w:multiLevelType w:val="hybridMultilevel"/>
    <w:tmpl w:val="0492A9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3874DD"/>
    <w:multiLevelType w:val="hybridMultilevel"/>
    <w:tmpl w:val="2396A636"/>
    <w:lvl w:ilvl="0" w:tplc="DA1E28B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506CF6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8392091C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CC3CC6F2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B9BE2BAE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0468505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278A280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D22EB0A0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9E720EB8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7184F47"/>
    <w:multiLevelType w:val="hybridMultilevel"/>
    <w:tmpl w:val="660070D0"/>
    <w:lvl w:ilvl="0" w:tplc="3870997C">
      <w:start w:val="1"/>
      <w:numFmt w:val="bullet"/>
      <w:pStyle w:val="ListParagraph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68A72C0B"/>
    <w:multiLevelType w:val="hybridMultilevel"/>
    <w:tmpl w:val="E02812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074D7B"/>
    <w:multiLevelType w:val="hybridMultilevel"/>
    <w:tmpl w:val="5C1046E2"/>
    <w:lvl w:ilvl="0" w:tplc="E32E077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A69B42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ar-SA"/>
      </w:rPr>
    </w:lvl>
    <w:lvl w:ilvl="2" w:tplc="D854BAC6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 w:tplc="AFFCD47E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4" w:tplc="7896B3F0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 w:tplc="85BAD83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74E4F0E2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C422DD1A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8" w:tplc="C6600882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7BB0D66"/>
    <w:multiLevelType w:val="hybridMultilevel"/>
    <w:tmpl w:val="8DFA16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3"/>
    <w:rsid w:val="00340BE7"/>
    <w:rsid w:val="004D74D3"/>
    <w:rsid w:val="005327DD"/>
    <w:rsid w:val="006B3B71"/>
    <w:rsid w:val="00916C63"/>
    <w:rsid w:val="00E563AF"/>
    <w:rsid w:val="00F3386E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4EC9-A467-4AD2-8A57-E3BA19B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C63"/>
    <w:pPr>
      <w:widowControl w:val="0"/>
      <w:autoSpaceDE w:val="0"/>
      <w:autoSpaceDN w:val="0"/>
      <w:spacing w:after="120" w:line="288" w:lineRule="auto"/>
    </w:pPr>
    <w:rPr>
      <w:rFonts w:ascii="Verdana" w:eastAsia="Calibri" w:hAnsi="Verdana" w:cs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5327DD"/>
    <w:pPr>
      <w:spacing w:before="360"/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27DD"/>
    <w:rPr>
      <w:rFonts w:ascii="Verdana" w:eastAsia="Calibri" w:hAnsi="Verdana" w:cs="Calibri"/>
      <w:b/>
      <w:bCs/>
      <w:sz w:val="24"/>
    </w:rPr>
  </w:style>
  <w:style w:type="paragraph" w:styleId="BodyText">
    <w:name w:val="Body Text"/>
    <w:basedOn w:val="Normal"/>
    <w:link w:val="BodyTextChar"/>
    <w:uiPriority w:val="1"/>
    <w:qFormat/>
    <w:rsid w:val="00916C63"/>
    <w:pPr>
      <w:ind w:left="8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16C6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327DD"/>
    <w:pPr>
      <w:numPr>
        <w:numId w:val="10"/>
      </w:numPr>
      <w:ind w:left="630"/>
    </w:pPr>
  </w:style>
  <w:style w:type="paragraph" w:styleId="Title">
    <w:name w:val="Title"/>
    <w:basedOn w:val="Heading1"/>
    <w:next w:val="Normal"/>
    <w:link w:val="TitleChar"/>
    <w:uiPriority w:val="10"/>
    <w:qFormat/>
    <w:rsid w:val="00916C63"/>
    <w:pPr>
      <w:spacing w:after="240"/>
      <w:ind w:left="0" w:firstLine="23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6C63"/>
    <w:rPr>
      <w:rFonts w:ascii="Verdana" w:eastAsia="Calibri" w:hAnsi="Verdana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medfamiliesforward.org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Sensitive Approaches for Home and School Video 3 Fact Sheet: Building Trauma-Sensitive Schools</vt:lpstr>
    </vt:vector>
  </TitlesOfParts>
  <Company>Virginia Commonwealth University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Sensitive Approaches for Home and School Video 1 Fact Sheet: Understanding Trauma</dc:title>
  <dc:subject/>
  <dc:creator>Marguerite Miles</dc:creator>
  <cp:keywords/>
  <dc:description/>
  <cp:lastModifiedBy>Marguerite Miles</cp:lastModifiedBy>
  <cp:revision>4</cp:revision>
  <dcterms:created xsi:type="dcterms:W3CDTF">2021-03-12T22:25:00Z</dcterms:created>
  <dcterms:modified xsi:type="dcterms:W3CDTF">2021-03-12T22:47:00Z</dcterms:modified>
</cp:coreProperties>
</file>